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C326" w14:textId="0CE01C94" w:rsidR="008A2A4C" w:rsidRPr="003A7A5A" w:rsidRDefault="008A2A4C" w:rsidP="008A2A4C">
      <w:pPr>
        <w:spacing w:after="19" w:line="259" w:lineRule="auto"/>
        <w:ind w:left="-5" w:right="48"/>
        <w:rPr>
          <w:b/>
          <w:lang w:val="en-GB"/>
        </w:rPr>
      </w:pPr>
      <w:r w:rsidRPr="003A7A5A">
        <w:rPr>
          <w:b/>
          <w:lang w:val="en-GB"/>
        </w:rPr>
        <w:t xml:space="preserve">An application for a temporary residence </w:t>
      </w:r>
      <w:proofErr w:type="gramStart"/>
      <w:r w:rsidRPr="003A7A5A">
        <w:rPr>
          <w:b/>
          <w:lang w:val="en-GB"/>
        </w:rPr>
        <w:t>permit</w:t>
      </w:r>
      <w:proofErr w:type="gramEnd"/>
      <w:r w:rsidR="004A48F1" w:rsidRPr="003A7A5A">
        <w:rPr>
          <w:b/>
          <w:lang w:val="en-GB"/>
        </w:rPr>
        <w:t xml:space="preserve"> </w:t>
      </w:r>
      <w:r w:rsidRPr="003A7A5A">
        <w:rPr>
          <w:b/>
          <w:lang w:val="en-GB"/>
        </w:rPr>
        <w:t>for the purpose of family reunification shall be accompanied by:</w:t>
      </w:r>
    </w:p>
    <w:p w14:paraId="3FF143A0" w14:textId="77777777" w:rsidR="008A2A4C" w:rsidRPr="003A7A5A" w:rsidRDefault="008A2A4C" w:rsidP="008A2A4C">
      <w:pPr>
        <w:spacing w:after="19" w:line="259" w:lineRule="auto"/>
        <w:ind w:left="-5" w:right="48"/>
        <w:rPr>
          <w:b/>
          <w:lang w:val="en-GB"/>
        </w:rPr>
      </w:pPr>
    </w:p>
    <w:p w14:paraId="3C6A92B1" w14:textId="612901D2" w:rsidR="008A2A4C" w:rsidRPr="003A7A5A" w:rsidRDefault="005A4D86" w:rsidP="003E4A9A">
      <w:pPr>
        <w:pStyle w:val="ListParagraph"/>
        <w:numPr>
          <w:ilvl w:val="0"/>
          <w:numId w:val="4"/>
        </w:numPr>
        <w:spacing w:after="19" w:line="259" w:lineRule="auto"/>
        <w:ind w:right="48"/>
        <w:rPr>
          <w:bCs/>
          <w:lang w:val="en-GB"/>
        </w:rPr>
      </w:pPr>
      <w:r>
        <w:rPr>
          <w:bCs/>
          <w:lang w:val="en-GB"/>
        </w:rPr>
        <w:t>a</w:t>
      </w:r>
      <w:r w:rsidR="008A2A4C" w:rsidRPr="003A7A5A">
        <w:rPr>
          <w:bCs/>
          <w:lang w:val="en-GB"/>
        </w:rPr>
        <w:t xml:space="preserve"> foreigner's p</w:t>
      </w:r>
      <w:r w:rsidR="004A48F1" w:rsidRPr="003A7A5A">
        <w:rPr>
          <w:bCs/>
          <w:lang w:val="en-GB"/>
        </w:rPr>
        <w:t>h</w:t>
      </w:r>
      <w:r w:rsidR="008A2A4C" w:rsidRPr="003A7A5A">
        <w:rPr>
          <w:bCs/>
          <w:lang w:val="en-GB"/>
        </w:rPr>
        <w:t>otograph or a reference number from the electronic photo repository;</w:t>
      </w:r>
    </w:p>
    <w:p w14:paraId="5A19EFA4" w14:textId="1055D948" w:rsidR="008A2A4C" w:rsidRPr="003A7A5A" w:rsidRDefault="003E4A9A" w:rsidP="003E4A9A">
      <w:pPr>
        <w:pStyle w:val="ListParagraph"/>
        <w:numPr>
          <w:ilvl w:val="0"/>
          <w:numId w:val="4"/>
        </w:numPr>
        <w:spacing w:after="19" w:line="259" w:lineRule="auto"/>
        <w:ind w:right="48"/>
        <w:rPr>
          <w:bCs/>
          <w:lang w:val="en-GB"/>
        </w:rPr>
      </w:pPr>
      <w:r w:rsidRPr="003A7A5A">
        <w:rPr>
          <w:bCs/>
          <w:lang w:val="en-GB"/>
        </w:rPr>
        <w:t xml:space="preserve">a </w:t>
      </w:r>
      <w:r w:rsidR="008A2A4C" w:rsidRPr="003A7A5A">
        <w:rPr>
          <w:bCs/>
          <w:lang w:val="en-GB"/>
        </w:rPr>
        <w:t>passport or a certified copy of the foreigner's passport;</w:t>
      </w:r>
    </w:p>
    <w:p w14:paraId="3AB5FA6A" w14:textId="4B782863" w:rsidR="008A2A4C" w:rsidRPr="003A7A5A" w:rsidRDefault="008A2A4C" w:rsidP="003E4A9A">
      <w:pPr>
        <w:pStyle w:val="ListParagraph"/>
        <w:numPr>
          <w:ilvl w:val="0"/>
          <w:numId w:val="4"/>
        </w:numPr>
        <w:spacing w:after="19" w:line="259" w:lineRule="auto"/>
        <w:ind w:right="48"/>
        <w:rPr>
          <w:bCs/>
          <w:lang w:val="en-GB"/>
        </w:rPr>
      </w:pPr>
      <w:r w:rsidRPr="003A7A5A">
        <w:rPr>
          <w:bCs/>
          <w:lang w:val="en-GB"/>
        </w:rPr>
        <w:t xml:space="preserve">evidence of an appropriate health insurance covering at least emergency medical services in the Republic of Slovenia, where the foreigner states that </w:t>
      </w:r>
      <w:r w:rsidR="00237804" w:rsidRPr="003A7A5A">
        <w:rPr>
          <w:bCs/>
          <w:lang w:val="en-GB"/>
        </w:rPr>
        <w:t>they</w:t>
      </w:r>
      <w:r w:rsidRPr="003A7A5A">
        <w:rPr>
          <w:bCs/>
          <w:lang w:val="en-GB"/>
        </w:rPr>
        <w:t xml:space="preserve"> do not </w:t>
      </w:r>
      <w:r w:rsidR="00237804" w:rsidRPr="003A7A5A">
        <w:rPr>
          <w:bCs/>
          <w:lang w:val="en-GB"/>
        </w:rPr>
        <w:t>possess</w:t>
      </w:r>
      <w:r w:rsidRPr="003A7A5A">
        <w:rPr>
          <w:bCs/>
          <w:lang w:val="en-GB"/>
        </w:rPr>
        <w:t xml:space="preserve"> a compulsory health insurance in the Republic of Slovenia;</w:t>
      </w:r>
    </w:p>
    <w:p w14:paraId="303665E5" w14:textId="2F0D5F72" w:rsidR="008A2A4C" w:rsidRPr="003A7A5A" w:rsidRDefault="008A2A4C" w:rsidP="003E4A9A">
      <w:pPr>
        <w:pStyle w:val="ListParagraph"/>
        <w:numPr>
          <w:ilvl w:val="0"/>
          <w:numId w:val="4"/>
        </w:numPr>
        <w:spacing w:after="19" w:line="259" w:lineRule="auto"/>
        <w:ind w:right="48"/>
        <w:rPr>
          <w:bCs/>
          <w:lang w:val="en-GB"/>
        </w:rPr>
      </w:pPr>
      <w:r w:rsidRPr="003A7A5A">
        <w:rPr>
          <w:bCs/>
          <w:lang w:val="en-GB"/>
        </w:rPr>
        <w:t>evidence of sufficient means of subsistence;</w:t>
      </w:r>
    </w:p>
    <w:p w14:paraId="57384ED7" w14:textId="26665234" w:rsidR="008A2A4C" w:rsidRPr="003A7A5A" w:rsidRDefault="008A2A4C" w:rsidP="003E4A9A">
      <w:pPr>
        <w:pStyle w:val="ListParagraph"/>
        <w:numPr>
          <w:ilvl w:val="0"/>
          <w:numId w:val="4"/>
        </w:numPr>
        <w:spacing w:after="19" w:line="259" w:lineRule="auto"/>
        <w:ind w:right="48"/>
        <w:rPr>
          <w:bCs/>
          <w:lang w:val="en-GB"/>
        </w:rPr>
      </w:pPr>
      <w:r w:rsidRPr="003A7A5A">
        <w:rPr>
          <w:bCs/>
          <w:lang w:val="en-GB"/>
        </w:rPr>
        <w:t xml:space="preserve">a criminal record certificate issued by the foreigner's country of origin, whenever applying for the first permit, and in other cases if </w:t>
      </w:r>
      <w:proofErr w:type="gramStart"/>
      <w:r w:rsidRPr="003A7A5A">
        <w:rPr>
          <w:bCs/>
          <w:lang w:val="en-GB"/>
        </w:rPr>
        <w:t>so</w:t>
      </w:r>
      <w:proofErr w:type="gramEnd"/>
      <w:r w:rsidRPr="003A7A5A">
        <w:rPr>
          <w:bCs/>
          <w:lang w:val="en-GB"/>
        </w:rPr>
        <w:t xml:space="preserve"> requested by the authority;</w:t>
      </w:r>
    </w:p>
    <w:p w14:paraId="26356CBE" w14:textId="07EFBBCD" w:rsidR="008A2A4C" w:rsidRPr="003A7A5A" w:rsidRDefault="00AA17EE" w:rsidP="00AA17EE">
      <w:pPr>
        <w:pStyle w:val="ListParagraph"/>
        <w:numPr>
          <w:ilvl w:val="0"/>
          <w:numId w:val="4"/>
        </w:numPr>
        <w:spacing w:after="19" w:line="259" w:lineRule="auto"/>
        <w:ind w:right="48"/>
        <w:rPr>
          <w:bCs/>
          <w:lang w:val="en-GB"/>
        </w:rPr>
      </w:pPr>
      <w:r w:rsidRPr="003A7A5A">
        <w:rPr>
          <w:bCs/>
          <w:lang w:val="en-GB"/>
        </w:rPr>
        <w:t>evidence</w:t>
      </w:r>
      <w:r w:rsidR="008A2A4C" w:rsidRPr="003A7A5A">
        <w:rPr>
          <w:bCs/>
          <w:lang w:val="en-GB"/>
        </w:rPr>
        <w:t xml:space="preserve"> of</w:t>
      </w:r>
      <w:r w:rsidRPr="003A7A5A">
        <w:rPr>
          <w:bCs/>
          <w:lang w:val="en-GB"/>
        </w:rPr>
        <w:t xml:space="preserve"> </w:t>
      </w:r>
      <w:r w:rsidR="003E4A9A" w:rsidRPr="003A7A5A">
        <w:rPr>
          <w:bCs/>
          <w:lang w:val="en-GB"/>
        </w:rPr>
        <w:t>the</w:t>
      </w:r>
      <w:r w:rsidRPr="003A7A5A">
        <w:rPr>
          <w:bCs/>
          <w:lang w:val="en-GB"/>
        </w:rPr>
        <w:t xml:space="preserve"> family</w:t>
      </w:r>
      <w:r w:rsidR="008A2A4C" w:rsidRPr="003A7A5A">
        <w:rPr>
          <w:bCs/>
          <w:lang w:val="en-GB"/>
        </w:rPr>
        <w:t xml:space="preserve"> relationship, if the registry facts are not entered in the register of births, marriages and deaths of the Republic of Slovenia.</w:t>
      </w:r>
    </w:p>
    <w:p w14:paraId="6A99784F" w14:textId="77777777" w:rsidR="008A2A4C" w:rsidRPr="003A7A5A" w:rsidRDefault="008A2A4C" w:rsidP="008A2A4C">
      <w:pPr>
        <w:spacing w:after="19" w:line="259" w:lineRule="auto"/>
        <w:ind w:left="-5" w:right="48"/>
        <w:rPr>
          <w:b/>
          <w:lang w:val="en-GB"/>
        </w:rPr>
      </w:pPr>
    </w:p>
    <w:p w14:paraId="1CA94CE3" w14:textId="77777777" w:rsidR="008A2A4C" w:rsidRPr="003A7A5A" w:rsidRDefault="008A2A4C" w:rsidP="008A2A4C">
      <w:pPr>
        <w:spacing w:after="19" w:line="259" w:lineRule="auto"/>
        <w:ind w:left="-5" w:right="48"/>
        <w:rPr>
          <w:b/>
          <w:lang w:val="en-GB"/>
        </w:rPr>
      </w:pPr>
      <w:r w:rsidRPr="003A7A5A">
        <w:rPr>
          <w:b/>
          <w:lang w:val="en-GB"/>
        </w:rPr>
        <w:t>Between 1 May 2024 and 31 October 2024, an application for the extension of a temporary residence permit for the purpose of family reunification shall also be accompanied by:</w:t>
      </w:r>
    </w:p>
    <w:p w14:paraId="25F7604E" w14:textId="77777777" w:rsidR="008A2A4C" w:rsidRPr="003A7A5A" w:rsidRDefault="008A2A4C" w:rsidP="008A2A4C">
      <w:pPr>
        <w:spacing w:after="19" w:line="259" w:lineRule="auto"/>
        <w:ind w:left="-5" w:right="48"/>
        <w:rPr>
          <w:b/>
          <w:lang w:val="en-GB"/>
        </w:rPr>
      </w:pPr>
    </w:p>
    <w:p w14:paraId="1E3660E3" w14:textId="0AA99BE0"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a certificate of enrolment of an adult family member in a non-formal adult education programme </w:t>
      </w:r>
      <w:r w:rsidR="00237804" w:rsidRPr="003A7A5A">
        <w:rPr>
          <w:bCs/>
          <w:lang w:val="en-GB"/>
        </w:rPr>
        <w:t xml:space="preserve">offering the </w:t>
      </w:r>
      <w:r w:rsidRPr="003A7A5A">
        <w:rPr>
          <w:bCs/>
          <w:lang w:val="en-GB"/>
        </w:rPr>
        <w:t xml:space="preserve">Slovene language </w:t>
      </w:r>
      <w:r w:rsidR="00237804" w:rsidRPr="003A7A5A">
        <w:rPr>
          <w:bCs/>
          <w:lang w:val="en-GB"/>
        </w:rPr>
        <w:t>course</w:t>
      </w:r>
      <w:r w:rsidR="00A50363" w:rsidRPr="003A7A5A">
        <w:rPr>
          <w:bCs/>
          <w:lang w:val="en-GB"/>
        </w:rPr>
        <w:t>s</w:t>
      </w:r>
      <w:r w:rsidR="00237804" w:rsidRPr="003A7A5A">
        <w:rPr>
          <w:bCs/>
          <w:lang w:val="en-GB"/>
        </w:rPr>
        <w:t xml:space="preserve">, </w:t>
      </w:r>
      <w:r w:rsidRPr="003A7A5A">
        <w:rPr>
          <w:bCs/>
          <w:lang w:val="en-GB"/>
        </w:rPr>
        <w:t xml:space="preserve">or a certificate </w:t>
      </w:r>
      <w:r w:rsidR="00C17247" w:rsidRPr="003A7A5A">
        <w:rPr>
          <w:bCs/>
          <w:lang w:val="en-GB"/>
        </w:rPr>
        <w:t>demonstrating that</w:t>
      </w:r>
      <w:r w:rsidRPr="003A7A5A">
        <w:rPr>
          <w:bCs/>
          <w:lang w:val="en-GB"/>
        </w:rPr>
        <w:t xml:space="preserve"> an adult family member </w:t>
      </w:r>
      <w:r w:rsidR="00C17247" w:rsidRPr="003A7A5A">
        <w:rPr>
          <w:bCs/>
          <w:lang w:val="en-GB"/>
        </w:rPr>
        <w:t xml:space="preserve">is enrolled </w:t>
      </w:r>
      <w:r w:rsidRPr="003A7A5A">
        <w:rPr>
          <w:bCs/>
          <w:lang w:val="en-GB"/>
        </w:rPr>
        <w:t>in officially recognised adult education programme not leading to an officially recognised qualification.</w:t>
      </w:r>
    </w:p>
    <w:p w14:paraId="272FA20F" w14:textId="77777777" w:rsidR="008A2A4C" w:rsidRPr="003A7A5A" w:rsidRDefault="008A2A4C" w:rsidP="008A2A4C">
      <w:pPr>
        <w:spacing w:after="19" w:line="259" w:lineRule="auto"/>
        <w:ind w:left="-5" w:right="48"/>
        <w:rPr>
          <w:b/>
          <w:lang w:val="en-GB"/>
        </w:rPr>
      </w:pPr>
    </w:p>
    <w:p w14:paraId="6968D8C3" w14:textId="14210A35" w:rsidR="008A2A4C" w:rsidRPr="003A7A5A" w:rsidRDefault="008A2A4C" w:rsidP="008A2A4C">
      <w:pPr>
        <w:spacing w:after="19" w:line="259" w:lineRule="auto"/>
        <w:ind w:left="-5" w:right="48"/>
        <w:rPr>
          <w:bCs/>
          <w:lang w:val="en-GB"/>
        </w:rPr>
      </w:pPr>
      <w:r w:rsidRPr="003A7A5A">
        <w:rPr>
          <w:bCs/>
          <w:lang w:val="en-GB"/>
        </w:rPr>
        <w:t xml:space="preserve">An adult family member is considered to have satisfied the condition </w:t>
      </w:r>
      <w:r w:rsidR="00B60581" w:rsidRPr="003A7A5A">
        <w:rPr>
          <w:bCs/>
          <w:lang w:val="en-GB"/>
        </w:rPr>
        <w:t xml:space="preserve">to get </w:t>
      </w:r>
      <w:r w:rsidRPr="003A7A5A">
        <w:rPr>
          <w:bCs/>
          <w:lang w:val="en-GB"/>
        </w:rPr>
        <w:t>enrol</w:t>
      </w:r>
      <w:r w:rsidR="00B60581" w:rsidRPr="003A7A5A">
        <w:rPr>
          <w:bCs/>
          <w:lang w:val="en-GB"/>
        </w:rPr>
        <w:t>led</w:t>
      </w:r>
      <w:r w:rsidRPr="003A7A5A">
        <w:rPr>
          <w:bCs/>
          <w:lang w:val="en-GB"/>
        </w:rPr>
        <w:t xml:space="preserve"> in a non-formal adult education programme </w:t>
      </w:r>
      <w:r w:rsidR="00C17247" w:rsidRPr="003A7A5A">
        <w:rPr>
          <w:bCs/>
          <w:lang w:val="en-GB"/>
        </w:rPr>
        <w:t>offering</w:t>
      </w:r>
      <w:r w:rsidR="00237804" w:rsidRPr="003A7A5A">
        <w:rPr>
          <w:bCs/>
          <w:lang w:val="en-GB"/>
        </w:rPr>
        <w:t xml:space="preserve"> </w:t>
      </w:r>
      <w:r w:rsidRPr="003A7A5A">
        <w:rPr>
          <w:bCs/>
          <w:lang w:val="en-GB"/>
        </w:rPr>
        <w:t>the Slovene language</w:t>
      </w:r>
      <w:r w:rsidR="00237804" w:rsidRPr="003A7A5A">
        <w:rPr>
          <w:bCs/>
          <w:lang w:val="en-GB"/>
        </w:rPr>
        <w:t xml:space="preserve"> course</w:t>
      </w:r>
      <w:r w:rsidR="00A50363" w:rsidRPr="003A7A5A">
        <w:rPr>
          <w:bCs/>
          <w:lang w:val="en-GB"/>
        </w:rPr>
        <w:t>s</w:t>
      </w:r>
      <w:r w:rsidRPr="003A7A5A">
        <w:rPr>
          <w:bCs/>
          <w:lang w:val="en-GB"/>
        </w:rPr>
        <w:t xml:space="preserve"> or </w:t>
      </w:r>
      <w:r w:rsidR="00B60581" w:rsidRPr="003A7A5A">
        <w:rPr>
          <w:bCs/>
          <w:lang w:val="en-GB"/>
        </w:rPr>
        <w:t xml:space="preserve">to get </w:t>
      </w:r>
      <w:r w:rsidRPr="003A7A5A">
        <w:rPr>
          <w:bCs/>
          <w:lang w:val="en-GB"/>
        </w:rPr>
        <w:t>enrol</w:t>
      </w:r>
      <w:r w:rsidR="00B60581" w:rsidRPr="003A7A5A">
        <w:rPr>
          <w:bCs/>
          <w:lang w:val="en-GB"/>
        </w:rPr>
        <w:t>led</w:t>
      </w:r>
      <w:r w:rsidRPr="003A7A5A">
        <w:rPr>
          <w:bCs/>
          <w:lang w:val="en-GB"/>
        </w:rPr>
        <w:t xml:space="preserve"> in officially recognised adult education programme not leading to an officially recognised qualification if they present a certificate of having successfully passed </w:t>
      </w:r>
      <w:r w:rsidR="003E4A9A" w:rsidRPr="003A7A5A">
        <w:rPr>
          <w:bCs/>
          <w:lang w:val="en-GB"/>
        </w:rPr>
        <w:t>the</w:t>
      </w:r>
      <w:r w:rsidRPr="003A7A5A">
        <w:rPr>
          <w:bCs/>
          <w:lang w:val="en-GB"/>
        </w:rPr>
        <w:t xml:space="preserve"> Slovene language proficiency exam at least at the entry level, as </w:t>
      </w:r>
      <w:r w:rsidR="00EC6C83" w:rsidRPr="003A7A5A">
        <w:rPr>
          <w:bCs/>
          <w:lang w:val="en-GB"/>
        </w:rPr>
        <w:t>specified</w:t>
      </w:r>
      <w:r w:rsidRPr="003A7A5A">
        <w:rPr>
          <w:bCs/>
          <w:lang w:val="en-GB"/>
        </w:rPr>
        <w:t xml:space="preserve"> </w:t>
      </w:r>
      <w:r w:rsidR="00B60581" w:rsidRPr="003A7A5A">
        <w:rPr>
          <w:bCs/>
          <w:lang w:val="en-GB"/>
        </w:rPr>
        <w:t>in</w:t>
      </w:r>
      <w:r w:rsidRPr="003A7A5A">
        <w:rPr>
          <w:bCs/>
          <w:lang w:val="en-GB"/>
        </w:rPr>
        <w:t xml:space="preserve"> the Common European Framework of Reference for Languages, is enrolled in officially recognised education or study programmes in the Republic of Slovenia</w:t>
      </w:r>
      <w:r w:rsidR="00A50363" w:rsidRPr="003A7A5A">
        <w:rPr>
          <w:bCs/>
          <w:lang w:val="en-GB"/>
        </w:rPr>
        <w:t>,</w:t>
      </w:r>
      <w:r w:rsidRPr="003A7A5A">
        <w:rPr>
          <w:bCs/>
          <w:lang w:val="en-GB"/>
        </w:rPr>
        <w:t xml:space="preserve"> </w:t>
      </w:r>
      <w:r w:rsidR="00B60581" w:rsidRPr="003A7A5A">
        <w:rPr>
          <w:bCs/>
          <w:lang w:val="en-GB"/>
        </w:rPr>
        <w:t>which</w:t>
      </w:r>
      <w:r w:rsidRPr="003A7A5A">
        <w:rPr>
          <w:bCs/>
          <w:lang w:val="en-GB"/>
        </w:rPr>
        <w:t xml:space="preserve"> are conducted in the Slovene language and</w:t>
      </w:r>
      <w:r w:rsidR="00C17247" w:rsidRPr="003A7A5A">
        <w:rPr>
          <w:bCs/>
          <w:lang w:val="en-GB"/>
        </w:rPr>
        <w:t xml:space="preserve"> render</w:t>
      </w:r>
      <w:r w:rsidRPr="003A7A5A">
        <w:rPr>
          <w:bCs/>
          <w:lang w:val="en-GB"/>
        </w:rPr>
        <w:t xml:space="preserve"> it possible to obtain an officially recognised qualification, or has completed schooling at any level in the Republic of Slovenia, or has completed primary or secondary school with the Slovene language of instruction in areas inhabited by members of the indigenous Slovene national community in neighbouring countries, or is over 60 years of ag</w:t>
      </w:r>
      <w:r w:rsidR="00B60581" w:rsidRPr="003A7A5A">
        <w:rPr>
          <w:bCs/>
          <w:lang w:val="en-GB"/>
        </w:rPr>
        <w:t>e</w:t>
      </w:r>
      <w:r w:rsidRPr="003A7A5A">
        <w:rPr>
          <w:bCs/>
          <w:lang w:val="en-GB"/>
        </w:rPr>
        <w:t>.</w:t>
      </w:r>
    </w:p>
    <w:p w14:paraId="76509D55" w14:textId="77777777" w:rsidR="008A2A4C" w:rsidRPr="003A7A5A" w:rsidRDefault="008A2A4C" w:rsidP="008A2A4C">
      <w:pPr>
        <w:spacing w:after="19" w:line="259" w:lineRule="auto"/>
        <w:ind w:left="-5" w:right="48"/>
        <w:rPr>
          <w:bCs/>
          <w:lang w:val="en-GB"/>
        </w:rPr>
      </w:pPr>
    </w:p>
    <w:p w14:paraId="0DB0C6AF" w14:textId="67D635FD" w:rsidR="008A2A4C" w:rsidRPr="003A7A5A" w:rsidRDefault="008A2A4C" w:rsidP="008A2A4C">
      <w:pPr>
        <w:spacing w:after="19" w:line="259" w:lineRule="auto"/>
        <w:ind w:left="-5" w:right="48"/>
        <w:rPr>
          <w:bCs/>
          <w:lang w:val="en-GB"/>
        </w:rPr>
      </w:pPr>
      <w:r w:rsidRPr="003A7A5A">
        <w:rPr>
          <w:bCs/>
          <w:lang w:val="en-GB"/>
        </w:rPr>
        <w:t xml:space="preserve">The </w:t>
      </w:r>
      <w:r w:rsidR="00C17247" w:rsidRPr="003A7A5A">
        <w:rPr>
          <w:bCs/>
          <w:lang w:val="en-GB"/>
        </w:rPr>
        <w:t>requirement regarding</w:t>
      </w:r>
      <w:r w:rsidRPr="003A7A5A">
        <w:rPr>
          <w:bCs/>
          <w:lang w:val="en-GB"/>
        </w:rPr>
        <w:t xml:space="preserve"> </w:t>
      </w:r>
      <w:r w:rsidR="00C17247" w:rsidRPr="003A7A5A">
        <w:rPr>
          <w:bCs/>
          <w:lang w:val="en-GB"/>
        </w:rPr>
        <w:t>the</w:t>
      </w:r>
      <w:r w:rsidRPr="003A7A5A">
        <w:rPr>
          <w:bCs/>
          <w:lang w:val="en-GB"/>
        </w:rPr>
        <w:t xml:space="preserve"> enrolment in a non-formal adult education programme </w:t>
      </w:r>
      <w:r w:rsidR="00C17247" w:rsidRPr="003A7A5A">
        <w:rPr>
          <w:bCs/>
          <w:lang w:val="en-GB"/>
        </w:rPr>
        <w:t>offering</w:t>
      </w:r>
      <w:r w:rsidRPr="003A7A5A">
        <w:rPr>
          <w:bCs/>
          <w:lang w:val="en-GB"/>
        </w:rPr>
        <w:t xml:space="preserve"> the Slovene language </w:t>
      </w:r>
      <w:r w:rsidR="00C17247" w:rsidRPr="003A7A5A">
        <w:rPr>
          <w:bCs/>
          <w:lang w:val="en-GB"/>
        </w:rPr>
        <w:t xml:space="preserve">courses </w:t>
      </w:r>
      <w:r w:rsidRPr="003A7A5A">
        <w:rPr>
          <w:bCs/>
          <w:lang w:val="en-GB"/>
        </w:rPr>
        <w:t>or enrolment in</w:t>
      </w:r>
      <w:r w:rsidR="00EC6C83" w:rsidRPr="003A7A5A">
        <w:rPr>
          <w:bCs/>
          <w:lang w:val="en-GB"/>
        </w:rPr>
        <w:t xml:space="preserve"> </w:t>
      </w:r>
      <w:r w:rsidRPr="003A7A5A">
        <w:rPr>
          <w:bCs/>
          <w:lang w:val="en-GB"/>
        </w:rPr>
        <w:t xml:space="preserve">officially recognised adult education programme not leading to an officially recognised qualification does not </w:t>
      </w:r>
      <w:r w:rsidR="00C17247" w:rsidRPr="003A7A5A">
        <w:rPr>
          <w:bCs/>
          <w:lang w:val="en-GB"/>
        </w:rPr>
        <w:t>apply to</w:t>
      </w:r>
      <w:r w:rsidRPr="003A7A5A">
        <w:rPr>
          <w:bCs/>
          <w:lang w:val="en-GB"/>
        </w:rPr>
        <w:t xml:space="preserve"> an adult family member of a foreigner hold</w:t>
      </w:r>
      <w:r w:rsidR="00EC6C83" w:rsidRPr="003A7A5A">
        <w:rPr>
          <w:bCs/>
          <w:lang w:val="en-GB"/>
        </w:rPr>
        <w:t>ing</w:t>
      </w:r>
      <w:r w:rsidRPr="003A7A5A">
        <w:rPr>
          <w:bCs/>
          <w:lang w:val="en-GB"/>
        </w:rPr>
        <w:t xml:space="preserve"> an EU Blue Card, a temporary residence permit for the purpose of performing work in the field of research, higher and university education, a residence permit issued pursuant to Article 38b of the Aliens Act, a single permit for an intra-corporate transferee pursuant to Articles 45b and 45d of the Aliens Act, or a temporary residence permit, if it is in the interest of the Republic of Slovenia, which the authority competent for issuing the permit shall decide on the basis of the </w:t>
      </w:r>
      <w:r w:rsidR="00EC6C83" w:rsidRPr="003A7A5A">
        <w:rPr>
          <w:bCs/>
          <w:lang w:val="en-GB"/>
        </w:rPr>
        <w:t>opinion</w:t>
      </w:r>
      <w:r w:rsidRPr="003A7A5A">
        <w:rPr>
          <w:bCs/>
          <w:lang w:val="en-GB"/>
        </w:rPr>
        <w:t xml:space="preserve"> </w:t>
      </w:r>
      <w:r w:rsidR="00C17247" w:rsidRPr="003A7A5A">
        <w:rPr>
          <w:bCs/>
          <w:lang w:val="en-GB"/>
        </w:rPr>
        <w:t>established by</w:t>
      </w:r>
      <w:r w:rsidRPr="003A7A5A">
        <w:rPr>
          <w:bCs/>
          <w:lang w:val="en-GB"/>
        </w:rPr>
        <w:t xml:space="preserve"> the competent ministry or other state authority. </w:t>
      </w:r>
    </w:p>
    <w:p w14:paraId="51C2E457" w14:textId="77777777" w:rsidR="008A2A4C" w:rsidRPr="003A7A5A" w:rsidRDefault="008A2A4C" w:rsidP="008A2A4C">
      <w:pPr>
        <w:spacing w:after="19" w:line="259" w:lineRule="auto"/>
        <w:ind w:left="-5" w:right="48"/>
        <w:rPr>
          <w:b/>
          <w:lang w:val="en-GB"/>
        </w:rPr>
      </w:pPr>
    </w:p>
    <w:p w14:paraId="3CBEC35C" w14:textId="5B0DD783" w:rsidR="008A2A4C" w:rsidRPr="003A7A5A" w:rsidRDefault="008A2A4C" w:rsidP="008A2A4C">
      <w:pPr>
        <w:spacing w:after="19" w:line="259" w:lineRule="auto"/>
        <w:ind w:left="-5" w:right="48"/>
        <w:rPr>
          <w:bCs/>
          <w:lang w:val="en-GB"/>
        </w:rPr>
      </w:pPr>
      <w:r w:rsidRPr="003A7A5A">
        <w:rPr>
          <w:bCs/>
          <w:lang w:val="en-GB"/>
        </w:rPr>
        <w:t xml:space="preserve">The </w:t>
      </w:r>
      <w:r w:rsidR="00B60581" w:rsidRPr="003A7A5A">
        <w:rPr>
          <w:bCs/>
          <w:lang w:val="en-GB"/>
        </w:rPr>
        <w:t>requirement</w:t>
      </w:r>
      <w:r w:rsidRPr="003A7A5A">
        <w:rPr>
          <w:bCs/>
          <w:lang w:val="en-GB"/>
        </w:rPr>
        <w:t xml:space="preserve"> </w:t>
      </w:r>
      <w:r w:rsidR="00B60581" w:rsidRPr="003A7A5A">
        <w:rPr>
          <w:bCs/>
          <w:lang w:val="en-GB"/>
        </w:rPr>
        <w:t>regarding the</w:t>
      </w:r>
      <w:r w:rsidRPr="003A7A5A">
        <w:rPr>
          <w:bCs/>
          <w:lang w:val="en-GB"/>
        </w:rPr>
        <w:t xml:space="preserve"> enrolment in a non-formal adult education programme </w:t>
      </w:r>
      <w:r w:rsidR="00C17247" w:rsidRPr="003A7A5A">
        <w:rPr>
          <w:bCs/>
          <w:lang w:val="en-GB"/>
        </w:rPr>
        <w:t>offering</w:t>
      </w:r>
      <w:r w:rsidR="00B60581" w:rsidRPr="003A7A5A">
        <w:rPr>
          <w:bCs/>
          <w:lang w:val="en-GB"/>
        </w:rPr>
        <w:t xml:space="preserve"> the</w:t>
      </w:r>
      <w:r w:rsidRPr="003A7A5A">
        <w:rPr>
          <w:bCs/>
          <w:lang w:val="en-GB"/>
        </w:rPr>
        <w:t xml:space="preserve"> Slovene language</w:t>
      </w:r>
      <w:r w:rsidR="00B60581" w:rsidRPr="003A7A5A">
        <w:rPr>
          <w:bCs/>
          <w:lang w:val="en-GB"/>
        </w:rPr>
        <w:t xml:space="preserve"> courses</w:t>
      </w:r>
      <w:r w:rsidRPr="003A7A5A">
        <w:rPr>
          <w:bCs/>
          <w:lang w:val="en-GB"/>
        </w:rPr>
        <w:t xml:space="preserve"> or enrolment in a public adult education programme not leading to officially recognised adult education programme does not </w:t>
      </w:r>
      <w:r w:rsidR="00B60581" w:rsidRPr="003A7A5A">
        <w:rPr>
          <w:bCs/>
          <w:lang w:val="en-GB"/>
        </w:rPr>
        <w:t>apply to</w:t>
      </w:r>
      <w:r w:rsidRPr="003A7A5A">
        <w:rPr>
          <w:bCs/>
          <w:lang w:val="en-GB"/>
        </w:rPr>
        <w:t xml:space="preserve"> an adult family member who is unable to pass the exam in the required form due to </w:t>
      </w:r>
      <w:r w:rsidR="00EC6C83" w:rsidRPr="003A7A5A">
        <w:rPr>
          <w:bCs/>
          <w:lang w:val="en-GB"/>
        </w:rPr>
        <w:t>their</w:t>
      </w:r>
      <w:r w:rsidRPr="003A7A5A">
        <w:rPr>
          <w:bCs/>
          <w:lang w:val="en-GB"/>
        </w:rPr>
        <w:t xml:space="preserve"> health impairment that hinders the ability to communicate. Evidence </w:t>
      </w:r>
      <w:r w:rsidR="00B60581" w:rsidRPr="003A7A5A">
        <w:rPr>
          <w:bCs/>
          <w:lang w:val="en-GB"/>
        </w:rPr>
        <w:t>demonstrating</w:t>
      </w:r>
      <w:r w:rsidRPr="003A7A5A">
        <w:rPr>
          <w:bCs/>
          <w:lang w:val="en-GB"/>
        </w:rPr>
        <w:t xml:space="preserve"> the fulfilment of this requirement in the event of an alleged inability to pass the exam shall be provided by an expert. The costs incurred in establishing such evidence shall be borne by the foreigner.</w:t>
      </w:r>
    </w:p>
    <w:p w14:paraId="7D596D85" w14:textId="77777777" w:rsidR="008A2A4C" w:rsidRPr="003A7A5A" w:rsidRDefault="008A2A4C" w:rsidP="008A2A4C">
      <w:pPr>
        <w:spacing w:after="19" w:line="259" w:lineRule="auto"/>
        <w:ind w:left="-5" w:right="48"/>
        <w:rPr>
          <w:b/>
          <w:lang w:val="en-GB"/>
        </w:rPr>
      </w:pPr>
    </w:p>
    <w:p w14:paraId="6ACB83FF" w14:textId="3417B13D" w:rsidR="008A2A4C" w:rsidRPr="003A7A5A" w:rsidRDefault="008A2A4C" w:rsidP="008A2A4C">
      <w:pPr>
        <w:spacing w:after="19" w:line="259" w:lineRule="auto"/>
        <w:ind w:left="-5" w:right="48"/>
        <w:rPr>
          <w:b/>
          <w:lang w:val="en-GB"/>
        </w:rPr>
      </w:pPr>
      <w:r w:rsidRPr="003A7A5A">
        <w:rPr>
          <w:b/>
          <w:lang w:val="en-GB"/>
        </w:rPr>
        <w:t xml:space="preserve">As of 1 November 2024, an adult family member applying for the extension of a temporary residence permit for the purpose of family reunification is required to submit evidence </w:t>
      </w:r>
      <w:r w:rsidR="00B60581" w:rsidRPr="003A7A5A">
        <w:rPr>
          <w:b/>
          <w:lang w:val="en-GB"/>
        </w:rPr>
        <w:t xml:space="preserve">proving </w:t>
      </w:r>
      <w:r w:rsidRPr="003A7A5A">
        <w:rPr>
          <w:b/>
          <w:lang w:val="en-GB"/>
        </w:rPr>
        <w:t xml:space="preserve">that they meet the requirement of having </w:t>
      </w:r>
      <w:r w:rsidR="002B14C6" w:rsidRPr="003A7A5A">
        <w:rPr>
          <w:b/>
          <w:lang w:val="en-GB"/>
        </w:rPr>
        <w:t>the</w:t>
      </w:r>
      <w:r w:rsidRPr="003A7A5A">
        <w:rPr>
          <w:b/>
          <w:lang w:val="en-GB"/>
        </w:rPr>
        <w:t xml:space="preserve"> survival Slovene language</w:t>
      </w:r>
      <w:r w:rsidR="003A7A5A" w:rsidRPr="003A7A5A">
        <w:rPr>
          <w:b/>
          <w:lang w:val="en-GB"/>
        </w:rPr>
        <w:t xml:space="preserve"> level</w:t>
      </w:r>
      <w:r w:rsidRPr="003A7A5A">
        <w:rPr>
          <w:b/>
          <w:lang w:val="en-GB"/>
        </w:rPr>
        <w:t xml:space="preserve">, which shall be </w:t>
      </w:r>
      <w:r w:rsidR="00EC6C83" w:rsidRPr="003A7A5A">
        <w:rPr>
          <w:b/>
          <w:lang w:val="en-GB"/>
        </w:rPr>
        <w:t>demonstrated</w:t>
      </w:r>
      <w:r w:rsidRPr="003A7A5A">
        <w:rPr>
          <w:b/>
          <w:lang w:val="en-GB"/>
        </w:rPr>
        <w:t xml:space="preserve"> by submitting the following documents:</w:t>
      </w:r>
    </w:p>
    <w:p w14:paraId="1C93B112" w14:textId="77777777" w:rsidR="008A2A4C" w:rsidRPr="003A7A5A" w:rsidRDefault="008A2A4C" w:rsidP="008A2A4C">
      <w:pPr>
        <w:spacing w:after="19" w:line="259" w:lineRule="auto"/>
        <w:ind w:left="-5" w:right="48"/>
        <w:rPr>
          <w:b/>
          <w:lang w:val="en-GB"/>
        </w:rPr>
      </w:pPr>
    </w:p>
    <w:p w14:paraId="68FCB483" w14:textId="1BD740F4"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a certificate of having successfully passed the Slovene language test at the survival level,</w:t>
      </w:r>
      <w:r w:rsidR="00A04DEC" w:rsidRPr="003A7A5A">
        <w:rPr>
          <w:bCs/>
          <w:lang w:val="en-GB"/>
        </w:rPr>
        <w:t xml:space="preserve"> which shall be</w:t>
      </w:r>
      <w:r w:rsidRPr="003A7A5A">
        <w:rPr>
          <w:bCs/>
          <w:lang w:val="en-GB"/>
        </w:rPr>
        <w:t xml:space="preserve"> issued by an educational institution or organisation </w:t>
      </w:r>
      <w:r w:rsidR="00EC6C83" w:rsidRPr="003A7A5A">
        <w:rPr>
          <w:bCs/>
          <w:lang w:val="en-GB"/>
        </w:rPr>
        <w:t>delivering</w:t>
      </w:r>
      <w:r w:rsidRPr="003A7A5A">
        <w:rPr>
          <w:bCs/>
          <w:lang w:val="en-GB"/>
        </w:rPr>
        <w:t xml:space="preserve"> non-formal adult educational programmes </w:t>
      </w:r>
      <w:r w:rsidR="00C17247" w:rsidRPr="003A7A5A">
        <w:rPr>
          <w:bCs/>
          <w:lang w:val="en-GB"/>
        </w:rPr>
        <w:t>offering</w:t>
      </w:r>
      <w:r w:rsidRPr="003A7A5A">
        <w:rPr>
          <w:bCs/>
          <w:lang w:val="en-GB"/>
        </w:rPr>
        <w:t xml:space="preserve"> </w:t>
      </w:r>
      <w:r w:rsidR="00C17247" w:rsidRPr="003A7A5A">
        <w:rPr>
          <w:bCs/>
          <w:lang w:val="en-GB"/>
        </w:rPr>
        <w:t xml:space="preserve">the </w:t>
      </w:r>
      <w:r w:rsidRPr="003A7A5A">
        <w:rPr>
          <w:bCs/>
          <w:lang w:val="en-GB"/>
        </w:rPr>
        <w:t>Slovene language</w:t>
      </w:r>
      <w:r w:rsidR="00EC6C83" w:rsidRPr="003A7A5A">
        <w:rPr>
          <w:bCs/>
          <w:lang w:val="en-GB"/>
        </w:rPr>
        <w:t xml:space="preserve"> courses</w:t>
      </w:r>
      <w:r w:rsidRPr="003A7A5A">
        <w:rPr>
          <w:bCs/>
          <w:lang w:val="en-GB"/>
        </w:rPr>
        <w:t>, or</w:t>
      </w:r>
    </w:p>
    <w:p w14:paraId="41A5EF8A" w14:textId="77777777" w:rsidR="008A2A4C" w:rsidRPr="003A7A5A" w:rsidRDefault="008A2A4C" w:rsidP="008A2A4C">
      <w:pPr>
        <w:spacing w:after="19" w:line="259" w:lineRule="auto"/>
        <w:ind w:left="-5" w:right="48"/>
        <w:rPr>
          <w:bCs/>
          <w:lang w:val="en-GB"/>
        </w:rPr>
      </w:pPr>
    </w:p>
    <w:p w14:paraId="15E354D5" w14:textId="18E9AE36"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a certificate of having successfully passed the Slovene language </w:t>
      </w:r>
      <w:r w:rsidR="00EC6C83" w:rsidRPr="003A7A5A">
        <w:rPr>
          <w:bCs/>
          <w:lang w:val="en-GB"/>
        </w:rPr>
        <w:t>exam</w:t>
      </w:r>
      <w:r w:rsidRPr="003A7A5A">
        <w:rPr>
          <w:bCs/>
          <w:lang w:val="en-GB"/>
        </w:rPr>
        <w:t xml:space="preserve"> at least at the entry level, as specified in the Common European Framework of Reference for Languages, or</w:t>
      </w:r>
    </w:p>
    <w:p w14:paraId="4D3A1EBC" w14:textId="77777777" w:rsidR="008A2A4C" w:rsidRPr="003A7A5A" w:rsidRDefault="008A2A4C" w:rsidP="008A2A4C">
      <w:pPr>
        <w:spacing w:after="19" w:line="259" w:lineRule="auto"/>
        <w:ind w:left="-5" w:right="48"/>
        <w:rPr>
          <w:bCs/>
          <w:lang w:val="en-GB"/>
        </w:rPr>
      </w:pPr>
    </w:p>
    <w:p w14:paraId="49B9E458" w14:textId="1DFD572E"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evidence of enrolment in officially recognised education or study programmes in the Republic of Slovenia which are conducted in the Slovene language and which</w:t>
      </w:r>
      <w:r w:rsidR="00A50363" w:rsidRPr="003A7A5A">
        <w:rPr>
          <w:bCs/>
          <w:lang w:val="en-GB"/>
        </w:rPr>
        <w:t xml:space="preserve"> render</w:t>
      </w:r>
      <w:r w:rsidRPr="003A7A5A">
        <w:rPr>
          <w:bCs/>
          <w:lang w:val="en-GB"/>
        </w:rPr>
        <w:t xml:space="preserve"> it possible to obtain an officially recognised qualification, or</w:t>
      </w:r>
    </w:p>
    <w:p w14:paraId="7B79D9D5" w14:textId="77777777" w:rsidR="008A2A4C" w:rsidRPr="003A7A5A" w:rsidRDefault="008A2A4C" w:rsidP="008A2A4C">
      <w:pPr>
        <w:spacing w:after="19" w:line="259" w:lineRule="auto"/>
        <w:ind w:left="-5" w:right="48"/>
        <w:rPr>
          <w:bCs/>
          <w:lang w:val="en-GB"/>
        </w:rPr>
      </w:pPr>
    </w:p>
    <w:p w14:paraId="0CA6C6BB" w14:textId="1FC1D5E1"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lastRenderedPageBreak/>
        <w:t xml:space="preserve">evidence of having completed schooling at any level in the Republic of Slovenia, </w:t>
      </w:r>
      <w:r w:rsidR="00EC6C83" w:rsidRPr="003A7A5A">
        <w:rPr>
          <w:bCs/>
          <w:lang w:val="en-GB"/>
        </w:rPr>
        <w:t>or</w:t>
      </w:r>
    </w:p>
    <w:p w14:paraId="4BAB8DC4" w14:textId="77777777" w:rsidR="008A2A4C" w:rsidRPr="003A7A5A" w:rsidRDefault="008A2A4C" w:rsidP="00EC6C83">
      <w:pPr>
        <w:spacing w:after="19" w:line="259" w:lineRule="auto"/>
        <w:ind w:left="0" w:right="48" w:firstLine="0"/>
        <w:rPr>
          <w:bCs/>
          <w:lang w:val="en-GB"/>
        </w:rPr>
      </w:pPr>
    </w:p>
    <w:p w14:paraId="0F6A8108" w14:textId="56FC1893"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evidence of having completed primary or secondary school with </w:t>
      </w:r>
      <w:r w:rsidR="00C17247" w:rsidRPr="003A7A5A">
        <w:rPr>
          <w:bCs/>
          <w:lang w:val="en-GB"/>
        </w:rPr>
        <w:t>the</w:t>
      </w:r>
      <w:r w:rsidRPr="003A7A5A">
        <w:rPr>
          <w:bCs/>
          <w:lang w:val="en-GB"/>
        </w:rPr>
        <w:t xml:space="preserve"> Slovene language of instruction in areas inhabited by members of the indigenous Slovene national community in neighbouring countries, </w:t>
      </w:r>
      <w:r w:rsidR="00AA17EE" w:rsidRPr="003A7A5A">
        <w:rPr>
          <w:bCs/>
          <w:lang w:val="en-GB"/>
        </w:rPr>
        <w:t>or</w:t>
      </w:r>
    </w:p>
    <w:p w14:paraId="03E4C7CF" w14:textId="77777777" w:rsidR="008A2A4C" w:rsidRPr="003A7A5A" w:rsidRDefault="008A2A4C" w:rsidP="008A2A4C">
      <w:pPr>
        <w:spacing w:after="19" w:line="259" w:lineRule="auto"/>
        <w:ind w:left="-5" w:right="48"/>
        <w:rPr>
          <w:bCs/>
          <w:lang w:val="en-GB"/>
        </w:rPr>
      </w:pPr>
    </w:p>
    <w:p w14:paraId="7AD1F0A4" w14:textId="6E90C9FB"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evidence that a family member is over 60 years of age, or</w:t>
      </w:r>
    </w:p>
    <w:p w14:paraId="6309B65E" w14:textId="77777777" w:rsidR="008A2A4C" w:rsidRPr="003A7A5A" w:rsidRDefault="008A2A4C" w:rsidP="008A2A4C">
      <w:pPr>
        <w:spacing w:after="19" w:line="259" w:lineRule="auto"/>
        <w:ind w:left="-5" w:right="48"/>
        <w:rPr>
          <w:b/>
          <w:lang w:val="en-GB"/>
        </w:rPr>
      </w:pPr>
    </w:p>
    <w:p w14:paraId="06A6187B" w14:textId="6CE57B03"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a certificate of having successfully passed the Slovene language spoken exam at the survival level, namely in the case of an adult family member who is illiterate but is able to communicate in Slovene.</w:t>
      </w:r>
    </w:p>
    <w:p w14:paraId="2D05E27A" w14:textId="77777777" w:rsidR="008A2A4C" w:rsidRPr="003A7A5A" w:rsidRDefault="008A2A4C" w:rsidP="008A2A4C">
      <w:pPr>
        <w:spacing w:after="19" w:line="259" w:lineRule="auto"/>
        <w:ind w:left="-5" w:right="48"/>
        <w:rPr>
          <w:bCs/>
          <w:lang w:val="en-GB"/>
        </w:rPr>
      </w:pPr>
    </w:p>
    <w:p w14:paraId="55CE3A36" w14:textId="16E013EF" w:rsidR="008A2A4C" w:rsidRPr="003A7A5A" w:rsidRDefault="00D801F2" w:rsidP="008A2A4C">
      <w:pPr>
        <w:spacing w:after="19" w:line="259" w:lineRule="auto"/>
        <w:ind w:left="-5" w:right="48"/>
        <w:rPr>
          <w:bCs/>
          <w:lang w:val="en-GB"/>
        </w:rPr>
      </w:pPr>
      <w:r w:rsidRPr="003A7A5A">
        <w:rPr>
          <w:bCs/>
          <w:lang w:val="en-GB"/>
        </w:rPr>
        <w:t>The requirement regarding the</w:t>
      </w:r>
      <w:r w:rsidR="008A2A4C" w:rsidRPr="003A7A5A">
        <w:rPr>
          <w:bCs/>
          <w:lang w:val="en-GB"/>
        </w:rPr>
        <w:t xml:space="preserve"> Sloven</w:t>
      </w:r>
      <w:r w:rsidR="00C17247" w:rsidRPr="003A7A5A">
        <w:rPr>
          <w:bCs/>
          <w:lang w:val="en-GB"/>
        </w:rPr>
        <w:t>e</w:t>
      </w:r>
      <w:r w:rsidR="008A2A4C" w:rsidRPr="003A7A5A">
        <w:rPr>
          <w:bCs/>
          <w:lang w:val="en-GB"/>
        </w:rPr>
        <w:t xml:space="preserve"> language proficiency at </w:t>
      </w:r>
      <w:r w:rsidR="002B14C6" w:rsidRPr="003A7A5A">
        <w:rPr>
          <w:bCs/>
          <w:lang w:val="en-GB"/>
        </w:rPr>
        <w:t>the</w:t>
      </w:r>
      <w:r w:rsidR="008A2A4C" w:rsidRPr="003A7A5A">
        <w:rPr>
          <w:bCs/>
          <w:lang w:val="en-GB"/>
        </w:rPr>
        <w:t xml:space="preserve"> survival level </w:t>
      </w:r>
      <w:r w:rsidRPr="003A7A5A">
        <w:rPr>
          <w:bCs/>
          <w:lang w:val="en-GB"/>
        </w:rPr>
        <w:t>does not apply to</w:t>
      </w:r>
      <w:r w:rsidR="008A2A4C" w:rsidRPr="003A7A5A">
        <w:rPr>
          <w:bCs/>
          <w:lang w:val="en-GB"/>
        </w:rPr>
        <w:t xml:space="preserve"> an adult family member of a foreigner who holds an EU Blue Card, a temporary residence permit for the purpose of performing work duties in the field of research, higher and university education, a residence permit issued pursuant to Article 38b of the Aliens Act, a single permit for an intra-corporate transferee pursuant to Articles 45b and 45d of the Aliens Act, or a temporary residence permit, if this is in the interest of the Republic of Slovenia, which the authority competent for issuing the permit shall decide on the basis of the assessment provided by the competent ministry or other state authority. </w:t>
      </w:r>
    </w:p>
    <w:p w14:paraId="639C05ED" w14:textId="77777777" w:rsidR="008A2A4C" w:rsidRPr="003A7A5A" w:rsidRDefault="008A2A4C" w:rsidP="008A2A4C">
      <w:pPr>
        <w:spacing w:after="19" w:line="259" w:lineRule="auto"/>
        <w:ind w:left="-5" w:right="48"/>
        <w:rPr>
          <w:bCs/>
          <w:lang w:val="en-GB"/>
        </w:rPr>
      </w:pPr>
    </w:p>
    <w:p w14:paraId="739C4CE8" w14:textId="0478E231" w:rsidR="008A2A4C" w:rsidRPr="003A7A5A" w:rsidRDefault="00D801F2" w:rsidP="008A2A4C">
      <w:pPr>
        <w:spacing w:after="19" w:line="259" w:lineRule="auto"/>
        <w:ind w:left="-5" w:right="48"/>
        <w:rPr>
          <w:bCs/>
          <w:lang w:val="en-GB"/>
        </w:rPr>
      </w:pPr>
      <w:r w:rsidRPr="003A7A5A">
        <w:rPr>
          <w:bCs/>
          <w:lang w:val="en-GB"/>
        </w:rPr>
        <w:t>The requirement regarding the Sloven</w:t>
      </w:r>
      <w:r w:rsidR="00C17247" w:rsidRPr="003A7A5A">
        <w:rPr>
          <w:bCs/>
          <w:lang w:val="en-GB"/>
        </w:rPr>
        <w:t>e</w:t>
      </w:r>
      <w:r w:rsidRPr="003A7A5A">
        <w:rPr>
          <w:bCs/>
          <w:lang w:val="en-GB"/>
        </w:rPr>
        <w:t xml:space="preserve"> language proficiency at </w:t>
      </w:r>
      <w:r w:rsidR="002B14C6" w:rsidRPr="003A7A5A">
        <w:rPr>
          <w:bCs/>
          <w:lang w:val="en-GB"/>
        </w:rPr>
        <w:t>the</w:t>
      </w:r>
      <w:r w:rsidRPr="003A7A5A">
        <w:rPr>
          <w:bCs/>
          <w:lang w:val="en-GB"/>
        </w:rPr>
        <w:t xml:space="preserve"> survival level does not apply to </w:t>
      </w:r>
      <w:r w:rsidR="008A2A4C" w:rsidRPr="003A7A5A">
        <w:rPr>
          <w:bCs/>
          <w:lang w:val="en-GB"/>
        </w:rPr>
        <w:t xml:space="preserve">an adult family member who is unable to pass the exam in the required form due to a health impairment that hinders their ability to communicate. Evidence </w:t>
      </w:r>
      <w:r w:rsidRPr="003A7A5A">
        <w:rPr>
          <w:bCs/>
          <w:lang w:val="en-GB"/>
        </w:rPr>
        <w:t>demonstrating</w:t>
      </w:r>
      <w:r w:rsidR="008A2A4C" w:rsidRPr="003A7A5A">
        <w:rPr>
          <w:bCs/>
          <w:lang w:val="en-GB"/>
        </w:rPr>
        <w:t xml:space="preserve"> the fulfilment of this requirement in the event of an alleged inability to pass the exam shall be provided by an expert. The costs incurred in establishing such evidence shall be borne by the foreigner.</w:t>
      </w:r>
    </w:p>
    <w:p w14:paraId="4E3F4B21" w14:textId="77777777" w:rsidR="008A2A4C" w:rsidRPr="003A7A5A" w:rsidRDefault="008A2A4C" w:rsidP="008A2A4C">
      <w:pPr>
        <w:spacing w:after="19" w:line="259" w:lineRule="auto"/>
        <w:ind w:left="-5" w:right="48"/>
        <w:rPr>
          <w:b/>
          <w:lang w:val="en-GB"/>
        </w:rPr>
      </w:pPr>
    </w:p>
    <w:p w14:paraId="6D320B93" w14:textId="173F43DB" w:rsidR="008A2A4C" w:rsidRPr="003A7A5A" w:rsidRDefault="008A2A4C" w:rsidP="008A2A4C">
      <w:pPr>
        <w:spacing w:after="19" w:line="259" w:lineRule="auto"/>
        <w:ind w:left="-5" w:right="48"/>
        <w:rPr>
          <w:b/>
          <w:lang w:val="en-GB"/>
        </w:rPr>
      </w:pPr>
      <w:r w:rsidRPr="003A7A5A">
        <w:rPr>
          <w:b/>
          <w:lang w:val="en-GB"/>
        </w:rPr>
        <w:t xml:space="preserve">In the procedure, the </w:t>
      </w:r>
      <w:r w:rsidR="00D801F2" w:rsidRPr="003A7A5A">
        <w:rPr>
          <w:b/>
          <w:lang w:val="en-GB"/>
        </w:rPr>
        <w:t>a</w:t>
      </w:r>
      <w:r w:rsidRPr="003A7A5A">
        <w:rPr>
          <w:b/>
          <w:lang w:val="en-GB"/>
        </w:rPr>
        <w:t xml:space="preserve">dministrative </w:t>
      </w:r>
      <w:r w:rsidR="00D801F2" w:rsidRPr="003A7A5A">
        <w:rPr>
          <w:b/>
          <w:lang w:val="en-GB"/>
        </w:rPr>
        <w:t>u</w:t>
      </w:r>
      <w:r w:rsidRPr="003A7A5A">
        <w:rPr>
          <w:b/>
          <w:lang w:val="en-GB"/>
        </w:rPr>
        <w:t>nit shall</w:t>
      </w:r>
      <w:r w:rsidR="00A04DEC" w:rsidRPr="003A7A5A">
        <w:rPr>
          <w:b/>
          <w:lang w:val="en-GB"/>
        </w:rPr>
        <w:t>,</w:t>
      </w:r>
      <w:r w:rsidRPr="003A7A5A">
        <w:rPr>
          <w:b/>
          <w:lang w:val="en-GB"/>
        </w:rPr>
        <w:t xml:space="preserve"> ex officio</w:t>
      </w:r>
      <w:r w:rsidR="00A04DEC" w:rsidRPr="003A7A5A">
        <w:rPr>
          <w:b/>
          <w:lang w:val="en-GB"/>
        </w:rPr>
        <w:t>,</w:t>
      </w:r>
      <w:r w:rsidRPr="003A7A5A">
        <w:rPr>
          <w:b/>
          <w:lang w:val="en-GB"/>
        </w:rPr>
        <w:t xml:space="preserve"> obtain the following information: </w:t>
      </w:r>
    </w:p>
    <w:p w14:paraId="33F2F765" w14:textId="77777777" w:rsidR="008A2A4C" w:rsidRPr="003A7A5A" w:rsidRDefault="008A2A4C" w:rsidP="008A2A4C">
      <w:pPr>
        <w:spacing w:after="19" w:line="259" w:lineRule="auto"/>
        <w:ind w:left="-5" w:right="48"/>
        <w:rPr>
          <w:b/>
          <w:lang w:val="en-GB"/>
        </w:rPr>
      </w:pPr>
    </w:p>
    <w:p w14:paraId="0E5433C6" w14:textId="37D0E655" w:rsidR="008A2A4C" w:rsidRPr="003A7A5A" w:rsidRDefault="008A2A4C" w:rsidP="00D801F2">
      <w:pPr>
        <w:pStyle w:val="ListParagraph"/>
        <w:numPr>
          <w:ilvl w:val="0"/>
          <w:numId w:val="4"/>
        </w:numPr>
        <w:spacing w:after="19" w:line="259" w:lineRule="auto"/>
        <w:ind w:right="48"/>
        <w:rPr>
          <w:bCs/>
          <w:lang w:val="en-GB"/>
        </w:rPr>
      </w:pPr>
      <w:r w:rsidRPr="003A7A5A">
        <w:rPr>
          <w:bCs/>
          <w:lang w:val="en-GB"/>
        </w:rPr>
        <w:t xml:space="preserve">information on the birth or marriage of the foreigner in the territory of the Republic of Slovenia or </w:t>
      </w:r>
      <w:r w:rsidR="00AA17EE" w:rsidRPr="003A7A5A">
        <w:rPr>
          <w:bCs/>
          <w:lang w:val="en-GB"/>
        </w:rPr>
        <w:t xml:space="preserve">information </w:t>
      </w:r>
      <w:r w:rsidRPr="003A7A5A">
        <w:rPr>
          <w:bCs/>
          <w:lang w:val="en-GB"/>
        </w:rPr>
        <w:t>on other registry facts</w:t>
      </w:r>
      <w:r w:rsidR="00C17247" w:rsidRPr="003A7A5A">
        <w:rPr>
          <w:bCs/>
          <w:lang w:val="en-GB"/>
        </w:rPr>
        <w:t>,</w:t>
      </w:r>
      <w:r w:rsidRPr="003A7A5A">
        <w:rPr>
          <w:bCs/>
          <w:lang w:val="en-GB"/>
        </w:rPr>
        <w:t xml:space="preserve"> i</w:t>
      </w:r>
      <w:r w:rsidR="00C17247" w:rsidRPr="003A7A5A">
        <w:rPr>
          <w:bCs/>
          <w:lang w:val="en-GB"/>
        </w:rPr>
        <w:t>n case such facts</w:t>
      </w:r>
      <w:r w:rsidRPr="003A7A5A">
        <w:rPr>
          <w:bCs/>
          <w:lang w:val="en-GB"/>
        </w:rPr>
        <w:t xml:space="preserve"> have been entered in the register of births, marriages and deaths of the Republic of Slovenia; </w:t>
      </w:r>
    </w:p>
    <w:p w14:paraId="6584FCBC" w14:textId="77777777" w:rsidR="00D801F2" w:rsidRPr="003A7A5A" w:rsidRDefault="00D801F2" w:rsidP="00C17247">
      <w:pPr>
        <w:spacing w:after="19" w:line="259" w:lineRule="auto"/>
        <w:ind w:left="-15" w:right="48" w:firstLine="0"/>
        <w:rPr>
          <w:bCs/>
          <w:lang w:val="en-GB"/>
        </w:rPr>
      </w:pPr>
    </w:p>
    <w:p w14:paraId="38BA4856" w14:textId="00B5F914" w:rsidR="008A2A4C" w:rsidRPr="003A7A5A" w:rsidRDefault="008A2A4C" w:rsidP="00D801F2">
      <w:pPr>
        <w:pStyle w:val="ListParagraph"/>
        <w:numPr>
          <w:ilvl w:val="0"/>
          <w:numId w:val="4"/>
        </w:numPr>
        <w:spacing w:after="19" w:line="259" w:lineRule="auto"/>
        <w:ind w:right="48"/>
        <w:rPr>
          <w:bCs/>
          <w:lang w:val="en-GB"/>
        </w:rPr>
      </w:pPr>
      <w:r w:rsidRPr="003A7A5A">
        <w:rPr>
          <w:bCs/>
          <w:lang w:val="en-GB"/>
        </w:rPr>
        <w:t xml:space="preserve">information on compulsory health insurance in the Republic of Slovenia, where the foreigner has indicated that they </w:t>
      </w:r>
      <w:r w:rsidR="00D801F2" w:rsidRPr="003A7A5A">
        <w:rPr>
          <w:bCs/>
          <w:lang w:val="en-GB"/>
        </w:rPr>
        <w:t>possess</w:t>
      </w:r>
      <w:r w:rsidRPr="003A7A5A">
        <w:rPr>
          <w:bCs/>
          <w:lang w:val="en-GB"/>
        </w:rPr>
        <w:t xml:space="preserve"> a compulsory health insurance in the Republic of Slovenia;</w:t>
      </w:r>
    </w:p>
    <w:p w14:paraId="5F3196BD" w14:textId="77777777" w:rsidR="00D801F2" w:rsidRPr="003A7A5A" w:rsidRDefault="00D801F2" w:rsidP="00D801F2">
      <w:pPr>
        <w:spacing w:after="19" w:line="259" w:lineRule="auto"/>
        <w:ind w:left="0" w:right="48" w:firstLine="0"/>
        <w:rPr>
          <w:bCs/>
          <w:lang w:val="en-GB"/>
        </w:rPr>
      </w:pPr>
    </w:p>
    <w:p w14:paraId="5D75D87E" w14:textId="7BA90142"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information from the criminal records, the records of final judgments or decisions on violations, such information being kept in the Republic of Slovenia by the Ministry of Justice;</w:t>
      </w:r>
    </w:p>
    <w:p w14:paraId="0CFF3E08" w14:textId="77777777" w:rsidR="008A2A4C" w:rsidRPr="003A7A5A" w:rsidRDefault="008A2A4C" w:rsidP="008A2A4C">
      <w:pPr>
        <w:spacing w:after="19" w:line="259" w:lineRule="auto"/>
        <w:ind w:left="-5" w:right="48"/>
        <w:rPr>
          <w:bCs/>
          <w:lang w:val="en-GB"/>
        </w:rPr>
      </w:pPr>
    </w:p>
    <w:p w14:paraId="36FB6DBB" w14:textId="711AF608"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information from the records of final decisions on violations kept by the violation authorities in the Republic of Slovenia;</w:t>
      </w:r>
    </w:p>
    <w:p w14:paraId="66AD7AF2" w14:textId="77777777" w:rsidR="008A2A4C" w:rsidRPr="003A7A5A" w:rsidRDefault="008A2A4C" w:rsidP="008A2A4C">
      <w:pPr>
        <w:spacing w:after="19" w:line="259" w:lineRule="auto"/>
        <w:ind w:left="-5" w:right="48"/>
        <w:rPr>
          <w:bCs/>
          <w:lang w:val="en-GB"/>
        </w:rPr>
      </w:pPr>
    </w:p>
    <w:p w14:paraId="285271DA" w14:textId="0DB3E7FB"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information on final indictments and non-final judgments delivered by the competent court;</w:t>
      </w:r>
    </w:p>
    <w:p w14:paraId="7DE68D29" w14:textId="77777777" w:rsidR="008A2A4C" w:rsidRPr="003A7A5A" w:rsidRDefault="008A2A4C" w:rsidP="008A2A4C">
      <w:pPr>
        <w:spacing w:after="19" w:line="259" w:lineRule="auto"/>
        <w:ind w:left="-5" w:right="48"/>
        <w:rPr>
          <w:bCs/>
          <w:lang w:val="en-GB"/>
        </w:rPr>
      </w:pPr>
    </w:p>
    <w:p w14:paraId="10C25D5A" w14:textId="034A394D" w:rsidR="008A2A4C" w:rsidRPr="003A7A5A" w:rsidRDefault="00D801F2" w:rsidP="00AA17EE">
      <w:pPr>
        <w:pStyle w:val="ListParagraph"/>
        <w:numPr>
          <w:ilvl w:val="0"/>
          <w:numId w:val="4"/>
        </w:numPr>
        <w:spacing w:after="19" w:line="259" w:lineRule="auto"/>
        <w:ind w:right="48"/>
        <w:rPr>
          <w:bCs/>
          <w:lang w:val="en-GB"/>
        </w:rPr>
      </w:pPr>
      <w:r w:rsidRPr="003A7A5A">
        <w:rPr>
          <w:bCs/>
          <w:lang w:val="en-GB"/>
        </w:rPr>
        <w:t xml:space="preserve">information </w:t>
      </w:r>
      <w:r w:rsidRPr="003A7A5A">
        <w:rPr>
          <w:bCs/>
          <w:lang w:val="en-GB"/>
        </w:rPr>
        <w:t>on outstanding unpaid tax liabilities and tax evasion</w:t>
      </w:r>
      <w:r w:rsidRPr="003A7A5A">
        <w:rPr>
          <w:bCs/>
          <w:lang w:val="en-GB"/>
        </w:rPr>
        <w:t xml:space="preserve"> obtained </w:t>
      </w:r>
      <w:r w:rsidR="008A2A4C" w:rsidRPr="003A7A5A">
        <w:rPr>
          <w:bCs/>
          <w:lang w:val="en-GB"/>
        </w:rPr>
        <w:t xml:space="preserve">from the records kept by the tax authority, which </w:t>
      </w:r>
      <w:r w:rsidR="002D67BB" w:rsidRPr="003A7A5A">
        <w:rPr>
          <w:bCs/>
          <w:lang w:val="en-GB"/>
        </w:rPr>
        <w:t>is</w:t>
      </w:r>
      <w:r w:rsidR="008A2A4C" w:rsidRPr="003A7A5A">
        <w:rPr>
          <w:bCs/>
          <w:lang w:val="en-GB"/>
        </w:rPr>
        <w:t xml:space="preserve"> marked as tax secrecy.</w:t>
      </w:r>
    </w:p>
    <w:p w14:paraId="0B83F820" w14:textId="77777777" w:rsidR="008A2A4C" w:rsidRPr="003A7A5A" w:rsidRDefault="008A2A4C" w:rsidP="008A2A4C">
      <w:pPr>
        <w:spacing w:after="19" w:line="259" w:lineRule="auto"/>
        <w:ind w:left="-5" w:right="48"/>
        <w:rPr>
          <w:b/>
          <w:lang w:val="en-GB"/>
        </w:rPr>
      </w:pPr>
    </w:p>
    <w:p w14:paraId="60D2A077" w14:textId="3401CA13" w:rsidR="008A2A4C" w:rsidRPr="003A7A5A" w:rsidRDefault="008A2A4C" w:rsidP="00AA17EE">
      <w:pPr>
        <w:pStyle w:val="ListParagraph"/>
        <w:spacing w:after="19" w:line="259" w:lineRule="auto"/>
        <w:ind w:left="345" w:right="48" w:firstLine="0"/>
        <w:rPr>
          <w:b/>
          <w:lang w:val="en-GB"/>
        </w:rPr>
      </w:pPr>
      <w:r w:rsidRPr="003A7A5A">
        <w:rPr>
          <w:b/>
          <w:lang w:val="en-GB"/>
        </w:rPr>
        <w:t>Information on the protection of personal data:</w:t>
      </w:r>
    </w:p>
    <w:p w14:paraId="0B62E1F4" w14:textId="77777777" w:rsidR="008A2A4C" w:rsidRPr="003A7A5A" w:rsidRDefault="008A2A4C" w:rsidP="008A2A4C">
      <w:pPr>
        <w:spacing w:after="19" w:line="259" w:lineRule="auto"/>
        <w:ind w:left="-5" w:right="48"/>
        <w:rPr>
          <w:b/>
          <w:lang w:val="en-GB"/>
        </w:rPr>
      </w:pPr>
    </w:p>
    <w:p w14:paraId="6B83169E" w14:textId="5FE762ED"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personal data from the form are processed for the purpose of issuing a residence permit in accordance with Article 93 of the Aliens Act; </w:t>
      </w:r>
    </w:p>
    <w:p w14:paraId="1F07A875" w14:textId="77777777" w:rsidR="008A2A4C" w:rsidRPr="003A7A5A" w:rsidRDefault="008A2A4C" w:rsidP="008A2A4C">
      <w:pPr>
        <w:spacing w:after="19" w:line="259" w:lineRule="auto"/>
        <w:ind w:left="-5" w:right="48"/>
        <w:rPr>
          <w:bCs/>
          <w:lang w:val="en-GB"/>
        </w:rPr>
      </w:pPr>
    </w:p>
    <w:p w14:paraId="03D64A21" w14:textId="2DB9138A"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the authority has the right to obtain other data if this is in your interest and you have given your consent or if it is permitted by law; you </w:t>
      </w:r>
      <w:r w:rsidR="002D67BB" w:rsidRPr="003A7A5A">
        <w:rPr>
          <w:bCs/>
          <w:lang w:val="en-GB"/>
        </w:rPr>
        <w:t>are allowed to</w:t>
      </w:r>
      <w:r w:rsidRPr="003A7A5A">
        <w:rPr>
          <w:bCs/>
          <w:lang w:val="en-GB"/>
        </w:rPr>
        <w:t xml:space="preserve"> withdraw your consent at any time by contacting the authority;</w:t>
      </w:r>
    </w:p>
    <w:p w14:paraId="4EE67B40" w14:textId="77777777" w:rsidR="008A2A4C" w:rsidRPr="003A7A5A" w:rsidRDefault="008A2A4C" w:rsidP="008A2A4C">
      <w:pPr>
        <w:spacing w:after="19" w:line="259" w:lineRule="auto"/>
        <w:ind w:left="-5" w:right="48"/>
        <w:rPr>
          <w:bCs/>
          <w:lang w:val="en-GB"/>
        </w:rPr>
      </w:pPr>
    </w:p>
    <w:p w14:paraId="7B1326FB" w14:textId="7F9E1C93"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if the </w:t>
      </w:r>
      <w:r w:rsidR="003A7A5A" w:rsidRPr="003A7A5A">
        <w:rPr>
          <w:bCs/>
          <w:lang w:val="en-GB"/>
        </w:rPr>
        <w:t xml:space="preserve">relevant </w:t>
      </w:r>
      <w:r w:rsidRPr="003A7A5A">
        <w:rPr>
          <w:bCs/>
          <w:lang w:val="en-GB"/>
        </w:rPr>
        <w:t xml:space="preserve">conditions are met, you </w:t>
      </w:r>
      <w:r w:rsidR="003A7A5A" w:rsidRPr="003A7A5A">
        <w:rPr>
          <w:bCs/>
          <w:lang w:val="en-GB"/>
        </w:rPr>
        <w:t xml:space="preserve">shall </w:t>
      </w:r>
      <w:r w:rsidRPr="003A7A5A">
        <w:rPr>
          <w:bCs/>
          <w:lang w:val="en-GB"/>
        </w:rPr>
        <w:t xml:space="preserve">have the right to obtain access to your personal data, the right to restrict processing and the right to object to </w:t>
      </w:r>
      <w:r w:rsidR="003A7A5A" w:rsidRPr="003A7A5A">
        <w:rPr>
          <w:bCs/>
          <w:lang w:val="en-GB"/>
        </w:rPr>
        <w:t xml:space="preserve">data </w:t>
      </w:r>
      <w:r w:rsidRPr="003A7A5A">
        <w:rPr>
          <w:bCs/>
          <w:lang w:val="en-GB"/>
        </w:rPr>
        <w:t>processing;</w:t>
      </w:r>
    </w:p>
    <w:p w14:paraId="28CB5822" w14:textId="77777777" w:rsidR="008A2A4C" w:rsidRPr="003A7A5A" w:rsidRDefault="008A2A4C" w:rsidP="008A2A4C">
      <w:pPr>
        <w:spacing w:after="19" w:line="259" w:lineRule="auto"/>
        <w:ind w:left="-5" w:right="48"/>
        <w:rPr>
          <w:bCs/>
          <w:lang w:val="en-GB"/>
        </w:rPr>
      </w:pPr>
    </w:p>
    <w:p w14:paraId="1C00C7E0" w14:textId="18E5F725"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you have the right to verify the accuracy of your personal data entered in the residence permit and the right to request that they be amended or, if the conditions laid down in the law are met, you </w:t>
      </w:r>
      <w:r w:rsidR="00716AFB" w:rsidRPr="003A7A5A">
        <w:rPr>
          <w:bCs/>
          <w:lang w:val="en-GB"/>
        </w:rPr>
        <w:t xml:space="preserve">also </w:t>
      </w:r>
      <w:r w:rsidRPr="003A7A5A">
        <w:rPr>
          <w:bCs/>
          <w:lang w:val="en-GB"/>
        </w:rPr>
        <w:t xml:space="preserve">have the right to request </w:t>
      </w:r>
      <w:r w:rsidR="003A7A5A" w:rsidRPr="003A7A5A">
        <w:rPr>
          <w:bCs/>
          <w:lang w:val="en-GB"/>
        </w:rPr>
        <w:t>data</w:t>
      </w:r>
      <w:r w:rsidRPr="003A7A5A">
        <w:rPr>
          <w:bCs/>
          <w:lang w:val="en-GB"/>
        </w:rPr>
        <w:t xml:space="preserve"> erasure;</w:t>
      </w:r>
    </w:p>
    <w:p w14:paraId="6500A6B4" w14:textId="77777777" w:rsidR="008A2A4C" w:rsidRPr="003A7A5A" w:rsidRDefault="008A2A4C" w:rsidP="008A2A4C">
      <w:pPr>
        <w:spacing w:after="19" w:line="259" w:lineRule="auto"/>
        <w:ind w:left="-5" w:right="48"/>
        <w:rPr>
          <w:bCs/>
          <w:lang w:val="en-GB"/>
        </w:rPr>
      </w:pPr>
    </w:p>
    <w:p w14:paraId="6508286C" w14:textId="5E2ECB73"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the data </w:t>
      </w:r>
      <w:r w:rsidR="002D67BB" w:rsidRPr="003A7A5A">
        <w:rPr>
          <w:bCs/>
          <w:lang w:val="en-GB"/>
        </w:rPr>
        <w:t>protection officer</w:t>
      </w:r>
      <w:r w:rsidRPr="003A7A5A">
        <w:rPr>
          <w:bCs/>
          <w:lang w:val="en-GB"/>
        </w:rPr>
        <w:t xml:space="preserve"> shall store your data in accordance with Article 115 of the Aliens Act;</w:t>
      </w:r>
    </w:p>
    <w:p w14:paraId="050399B2" w14:textId="77777777" w:rsidR="008A2A4C" w:rsidRPr="003A7A5A" w:rsidRDefault="008A2A4C" w:rsidP="008A2A4C">
      <w:pPr>
        <w:spacing w:after="19" w:line="259" w:lineRule="auto"/>
        <w:ind w:left="-5" w:right="48"/>
        <w:rPr>
          <w:bCs/>
          <w:lang w:val="en-GB"/>
        </w:rPr>
      </w:pPr>
    </w:p>
    <w:p w14:paraId="2A86F04A" w14:textId="59ABFDF8"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lastRenderedPageBreak/>
        <w:t xml:space="preserve">the contact details of the data </w:t>
      </w:r>
      <w:r w:rsidR="002D67BB" w:rsidRPr="003A7A5A">
        <w:rPr>
          <w:bCs/>
          <w:lang w:val="en-GB"/>
        </w:rPr>
        <w:t>protection officer</w:t>
      </w:r>
      <w:r w:rsidRPr="003A7A5A">
        <w:rPr>
          <w:bCs/>
          <w:lang w:val="en-GB"/>
        </w:rPr>
        <w:t xml:space="preserve"> at the Ministry of the Interior:</w:t>
      </w:r>
      <w:r w:rsidR="00AA17EE" w:rsidRPr="003A7A5A">
        <w:rPr>
          <w:bCs/>
          <w:lang w:val="en-GB"/>
        </w:rPr>
        <w:t xml:space="preserve"> </w:t>
      </w:r>
      <w:r w:rsidRPr="003A7A5A">
        <w:rPr>
          <w:bCs/>
          <w:lang w:val="en-GB"/>
        </w:rPr>
        <w:t xml:space="preserve">e-mail: </w:t>
      </w:r>
      <w:r w:rsidRPr="003A7A5A">
        <w:rPr>
          <w:bCs/>
          <w:u w:val="single"/>
          <w:lang w:val="en-GB"/>
        </w:rPr>
        <w:t>dpo.mnz@gov.si</w:t>
      </w:r>
      <w:r w:rsidRPr="003A7A5A">
        <w:rPr>
          <w:bCs/>
          <w:lang w:val="en-GB"/>
        </w:rPr>
        <w:t>;</w:t>
      </w:r>
    </w:p>
    <w:p w14:paraId="15BD23A6" w14:textId="47B6C854" w:rsidR="008A2A4C" w:rsidRPr="003A7A5A" w:rsidRDefault="008A2A4C" w:rsidP="008A2A4C">
      <w:pPr>
        <w:spacing w:after="19" w:line="259" w:lineRule="auto"/>
        <w:ind w:left="-5" w:right="48"/>
        <w:rPr>
          <w:bCs/>
          <w:lang w:val="en-GB"/>
        </w:rPr>
      </w:pPr>
    </w:p>
    <w:p w14:paraId="140D45D7" w14:textId="5D823AC9" w:rsidR="008A2A4C" w:rsidRPr="003A7A5A" w:rsidRDefault="008A2A4C" w:rsidP="00AA17EE">
      <w:pPr>
        <w:pStyle w:val="ListParagraph"/>
        <w:numPr>
          <w:ilvl w:val="0"/>
          <w:numId w:val="4"/>
        </w:numPr>
        <w:spacing w:after="19" w:line="259" w:lineRule="auto"/>
        <w:ind w:right="48"/>
        <w:rPr>
          <w:bCs/>
          <w:lang w:val="en-GB"/>
        </w:rPr>
      </w:pPr>
      <w:r w:rsidRPr="003A7A5A">
        <w:rPr>
          <w:bCs/>
          <w:lang w:val="en-GB"/>
        </w:rPr>
        <w:t xml:space="preserve">if you </w:t>
      </w:r>
      <w:r w:rsidR="00716AFB" w:rsidRPr="003A7A5A">
        <w:rPr>
          <w:bCs/>
          <w:lang w:val="en-GB"/>
        </w:rPr>
        <w:t>believe</w:t>
      </w:r>
      <w:r w:rsidRPr="003A7A5A">
        <w:rPr>
          <w:bCs/>
          <w:lang w:val="en-GB"/>
        </w:rPr>
        <w:t xml:space="preserve"> that your data is being processed unlawfully, you </w:t>
      </w:r>
      <w:r w:rsidR="002D67BB" w:rsidRPr="003A7A5A">
        <w:rPr>
          <w:bCs/>
          <w:lang w:val="en-GB"/>
        </w:rPr>
        <w:t>are entitled to</w:t>
      </w:r>
      <w:r w:rsidRPr="003A7A5A">
        <w:rPr>
          <w:bCs/>
          <w:lang w:val="en-GB"/>
        </w:rPr>
        <w:t xml:space="preserve"> submit a complaint to the Information Commissioner.</w:t>
      </w:r>
    </w:p>
    <w:p w14:paraId="5C3CF4DD" w14:textId="77777777" w:rsidR="008A2A4C" w:rsidRPr="003A7A5A" w:rsidRDefault="008A2A4C" w:rsidP="008A2A4C">
      <w:pPr>
        <w:spacing w:after="19" w:line="259" w:lineRule="auto"/>
        <w:ind w:left="-5" w:right="48"/>
        <w:rPr>
          <w:b/>
          <w:lang w:val="en-GB"/>
        </w:rPr>
      </w:pPr>
    </w:p>
    <w:p w14:paraId="4D92997A" w14:textId="31FF2E61" w:rsidR="00CA206D" w:rsidRPr="003A7A5A" w:rsidRDefault="00BA2852" w:rsidP="003E4A9A">
      <w:pPr>
        <w:ind w:right="53"/>
        <w:rPr>
          <w:lang w:val="en-GB"/>
        </w:rPr>
      </w:pPr>
      <w:r w:rsidRPr="003A7A5A">
        <w:rPr>
          <w:lang w:val="en-GB"/>
        </w:rPr>
        <w:t xml:space="preserve"> </w:t>
      </w:r>
    </w:p>
    <w:sectPr w:rsidR="00CA206D" w:rsidRPr="003A7A5A">
      <w:headerReference w:type="even" r:id="rId7"/>
      <w:headerReference w:type="default" r:id="rId8"/>
      <w:footerReference w:type="even" r:id="rId9"/>
      <w:footerReference w:type="default" r:id="rId10"/>
      <w:headerReference w:type="first" r:id="rId11"/>
      <w:footerReference w:type="first" r:id="rId12"/>
      <w:pgSz w:w="11906" w:h="16838"/>
      <w:pgMar w:top="1423" w:right="1359" w:bottom="943" w:left="1419" w:header="708" w:footer="4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A5AE" w14:textId="77777777" w:rsidR="00D35F52" w:rsidRDefault="00D35F52">
      <w:pPr>
        <w:spacing w:after="0" w:line="240" w:lineRule="auto"/>
      </w:pPr>
      <w:r>
        <w:separator/>
      </w:r>
    </w:p>
  </w:endnote>
  <w:endnote w:type="continuationSeparator" w:id="0">
    <w:p w14:paraId="429655B4" w14:textId="77777777" w:rsidR="00D35F52" w:rsidRDefault="00D3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F45E" w14:textId="77777777" w:rsidR="00CA206D" w:rsidRDefault="00BA2852">
    <w:pPr>
      <w:spacing w:after="0" w:line="259" w:lineRule="auto"/>
      <w:ind w:left="0" w:firstLine="0"/>
      <w:jc w:val="left"/>
    </w:pPr>
    <w:r>
      <w:rPr>
        <w:sz w:val="14"/>
      </w:rPr>
      <w:t xml:space="preserve"> </w:t>
    </w:r>
  </w:p>
  <w:p w14:paraId="08658AC6" w14:textId="77777777" w:rsidR="00CA206D" w:rsidRDefault="00BA2852">
    <w:pPr>
      <w:spacing w:after="39" w:line="259" w:lineRule="auto"/>
      <w:ind w:left="0" w:firstLine="0"/>
      <w:jc w:val="left"/>
    </w:pPr>
    <w:r>
      <w:rPr>
        <w:sz w:val="14"/>
      </w:rPr>
      <w:t xml:space="preserve">D3D-20 </w:t>
    </w:r>
  </w:p>
  <w:p w14:paraId="3A89927D" w14:textId="77777777" w:rsidR="00CA206D" w:rsidRDefault="00BA2852">
    <w:pPr>
      <w:tabs>
        <w:tab w:val="center" w:pos="4537"/>
        <w:tab w:val="center" w:pos="9072"/>
      </w:tabs>
      <w:spacing w:after="0" w:line="259" w:lineRule="auto"/>
      <w:ind w:left="0" w:firstLine="0"/>
      <w:jc w:val="left"/>
    </w:pPr>
    <w:r>
      <w:rPr>
        <w:sz w:val="14"/>
      </w:rPr>
      <w:t>MNZ RS (PC 1)</w:t>
    </w: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E9B" w14:textId="77777777" w:rsidR="00CA206D" w:rsidRDefault="00BA2852">
    <w:pPr>
      <w:spacing w:after="0" w:line="259" w:lineRule="auto"/>
      <w:ind w:left="0" w:firstLine="0"/>
      <w:jc w:val="left"/>
    </w:pPr>
    <w:r>
      <w:rPr>
        <w:sz w:val="14"/>
      </w:rPr>
      <w:t xml:space="preserve"> </w:t>
    </w:r>
  </w:p>
  <w:p w14:paraId="45E79CBC" w14:textId="17723107" w:rsidR="00CA206D" w:rsidRDefault="00BA2852">
    <w:pPr>
      <w:tabs>
        <w:tab w:val="center" w:pos="4537"/>
        <w:tab w:val="center" w:pos="9072"/>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4E9E" w14:textId="77777777" w:rsidR="00CA206D" w:rsidRDefault="00BA2852">
    <w:pPr>
      <w:spacing w:after="0" w:line="259" w:lineRule="auto"/>
      <w:ind w:left="0" w:firstLine="0"/>
      <w:jc w:val="left"/>
    </w:pPr>
    <w:r>
      <w:rPr>
        <w:sz w:val="14"/>
      </w:rPr>
      <w:t xml:space="preserve"> </w:t>
    </w:r>
  </w:p>
  <w:p w14:paraId="4C1CE567" w14:textId="77777777" w:rsidR="00CA206D" w:rsidRDefault="00BA2852">
    <w:pPr>
      <w:spacing w:after="39" w:line="259" w:lineRule="auto"/>
      <w:ind w:left="0" w:firstLine="0"/>
      <w:jc w:val="left"/>
    </w:pPr>
    <w:r>
      <w:rPr>
        <w:sz w:val="14"/>
      </w:rPr>
      <w:t xml:space="preserve">D3D-20 </w:t>
    </w:r>
  </w:p>
  <w:p w14:paraId="0B9990BD" w14:textId="77777777" w:rsidR="00CA206D" w:rsidRDefault="00BA2852">
    <w:pPr>
      <w:tabs>
        <w:tab w:val="center" w:pos="4537"/>
        <w:tab w:val="center" w:pos="9072"/>
      </w:tabs>
      <w:spacing w:after="0" w:line="259" w:lineRule="auto"/>
      <w:ind w:left="0" w:firstLine="0"/>
      <w:jc w:val="left"/>
    </w:pPr>
    <w:r>
      <w:rPr>
        <w:sz w:val="14"/>
      </w:rPr>
      <w:t>MNZ RS (PC 1)</w:t>
    </w: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4B99" w14:textId="77777777" w:rsidR="00D35F52" w:rsidRDefault="00D35F52">
      <w:pPr>
        <w:spacing w:after="51" w:line="259" w:lineRule="auto"/>
        <w:ind w:left="0" w:firstLine="0"/>
        <w:jc w:val="left"/>
      </w:pPr>
      <w:r>
        <w:separator/>
      </w:r>
    </w:p>
  </w:footnote>
  <w:footnote w:type="continuationSeparator" w:id="0">
    <w:p w14:paraId="1E242465" w14:textId="77777777" w:rsidR="00D35F52" w:rsidRDefault="00D35F52">
      <w:pPr>
        <w:spacing w:after="51"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E952" w14:textId="77777777" w:rsidR="00BA2852" w:rsidRDefault="00BA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A19C" w14:textId="77777777" w:rsidR="00BA2852" w:rsidRDefault="00BA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942" w14:textId="77777777" w:rsidR="00BA2852" w:rsidRDefault="00BA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D46"/>
    <w:multiLevelType w:val="hybridMultilevel"/>
    <w:tmpl w:val="99480B16"/>
    <w:lvl w:ilvl="0" w:tplc="713813C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15:restartNumberingAfterBreak="0">
    <w:nsid w:val="00420767"/>
    <w:multiLevelType w:val="hybridMultilevel"/>
    <w:tmpl w:val="4AF28AB8"/>
    <w:lvl w:ilvl="0" w:tplc="3E9C3944">
      <w:start w:val="1"/>
      <w:numFmt w:val="bullet"/>
      <w:lvlText w:val=""/>
      <w:lvlJc w:val="left"/>
      <w:pPr>
        <w:ind w:left="3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D10A3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F0B0E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180E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BAA1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B0021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7A08C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4074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101E5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FF150E"/>
    <w:multiLevelType w:val="hybridMultilevel"/>
    <w:tmpl w:val="E57C5AA2"/>
    <w:lvl w:ilvl="0" w:tplc="6BDAFE1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FC458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22F38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7EA0C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D2B10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F6B82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5053F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7074C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2CAB9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A824501"/>
    <w:multiLevelType w:val="hybridMultilevel"/>
    <w:tmpl w:val="D7E640EA"/>
    <w:lvl w:ilvl="0" w:tplc="A9B8817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E1079F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0CACE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6E61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EB6C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3C0C8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066E3B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7E370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7C573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83935614">
    <w:abstractNumId w:val="3"/>
  </w:num>
  <w:num w:numId="2" w16cid:durableId="1265571258">
    <w:abstractNumId w:val="2"/>
  </w:num>
  <w:num w:numId="3" w16cid:durableId="1217087167">
    <w:abstractNumId w:val="1"/>
  </w:num>
  <w:num w:numId="4" w16cid:durableId="110103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D"/>
    <w:rsid w:val="000C7DDF"/>
    <w:rsid w:val="001B35E1"/>
    <w:rsid w:val="00237804"/>
    <w:rsid w:val="002B14C6"/>
    <w:rsid w:val="002D67BB"/>
    <w:rsid w:val="003A7A5A"/>
    <w:rsid w:val="003E4A9A"/>
    <w:rsid w:val="003F0BF2"/>
    <w:rsid w:val="004A48F1"/>
    <w:rsid w:val="005A4D86"/>
    <w:rsid w:val="00716AFB"/>
    <w:rsid w:val="008A2A4C"/>
    <w:rsid w:val="00954F5A"/>
    <w:rsid w:val="00A04DEC"/>
    <w:rsid w:val="00A50363"/>
    <w:rsid w:val="00AA17EE"/>
    <w:rsid w:val="00B60581"/>
    <w:rsid w:val="00BA2852"/>
    <w:rsid w:val="00C17247"/>
    <w:rsid w:val="00C539DA"/>
    <w:rsid w:val="00CA206D"/>
    <w:rsid w:val="00D35F52"/>
    <w:rsid w:val="00D50253"/>
    <w:rsid w:val="00D801F2"/>
    <w:rsid w:val="00DB0538"/>
    <w:rsid w:val="00EC6C83"/>
    <w:rsid w:val="00F252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19DF"/>
  <w15:docId w15:val="{F7049B36-C286-4FFA-97AC-B1F9942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70" w:lineRule="auto"/>
      <w:ind w:left="2276"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line="351" w:lineRule="auto"/>
      <w:ind w:right="6849"/>
      <w:outlineLvl w:val="0"/>
    </w:pPr>
    <w:rPr>
      <w:rFonts w:ascii="Arial" w:eastAsia="Arial" w:hAnsi="Arial" w:cs="Arial"/>
      <w:b/>
      <w:color w:val="05050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50505"/>
      <w:sz w:val="18"/>
    </w:rPr>
  </w:style>
  <w:style w:type="paragraph" w:customStyle="1" w:styleId="footnotedescription">
    <w:name w:val="footnote description"/>
    <w:next w:val="Normal"/>
    <w:link w:val="footnotedescriptionChar"/>
    <w:hidden/>
    <w:pPr>
      <w:spacing w:after="36"/>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2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852"/>
    <w:rPr>
      <w:rFonts w:ascii="Arial" w:eastAsia="Arial" w:hAnsi="Arial" w:cs="Arial"/>
      <w:color w:val="000000"/>
      <w:sz w:val="18"/>
    </w:rPr>
  </w:style>
  <w:style w:type="paragraph" w:styleId="ListParagraph">
    <w:name w:val="List Paragraph"/>
    <w:basedOn w:val="Normal"/>
    <w:uiPriority w:val="34"/>
    <w:qFormat/>
    <w:rsid w:val="00AA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7410</Characters>
  <Application>Microsoft Office Word</Application>
  <DocSecurity>0</DocSecurity>
  <Lines>130</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Žigante</dc:creator>
  <cp:keywords/>
  <cp:lastModifiedBy>Lidija Jerman</cp:lastModifiedBy>
  <cp:revision>2</cp:revision>
  <dcterms:created xsi:type="dcterms:W3CDTF">2024-01-12T01:18:00Z</dcterms:created>
  <dcterms:modified xsi:type="dcterms:W3CDTF">2024-01-12T01:18:00Z</dcterms:modified>
</cp:coreProperties>
</file>